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64" w:rsidRDefault="00633B64" w:rsidP="00E969F7">
      <w:pPr>
        <w:pStyle w:val="1"/>
        <w:tabs>
          <w:tab w:val="left" w:pos="1575"/>
        </w:tabs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</w:pPr>
      <w:r>
        <w:rPr>
          <w:rFonts w:ascii="Times New Roman" w:eastAsiaTheme="minorHAnsi" w:hAnsi="Times New Roman" w:cs="Times New Roman"/>
          <w:bCs w:val="0"/>
          <w:color w:val="auto"/>
          <w:lang w:val="kk-KZ" w:eastAsia="en-US"/>
        </w:rPr>
        <w:t>СПРАВКА</w:t>
      </w:r>
    </w:p>
    <w:p w:rsidR="00951572" w:rsidRPr="00951572" w:rsidRDefault="00951572" w:rsidP="00E969F7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951572">
        <w:rPr>
          <w:rFonts w:ascii="Times New Roman" w:eastAsia="Times New Roman" w:hAnsi="Times New Roman"/>
          <w:color w:val="auto"/>
        </w:rPr>
        <w:t xml:space="preserve">к проекту приказа Министра финансов Республики Казахстан </w:t>
      </w:r>
      <w:r w:rsidRPr="00951572">
        <w:rPr>
          <w:rFonts w:ascii="Times New Roman" w:eastAsia="Times New Roman" w:hAnsi="Times New Roman"/>
          <w:color w:val="auto"/>
        </w:rPr>
        <w:br/>
      </w:r>
      <w:r w:rsidR="00624159" w:rsidRPr="00624159">
        <w:rPr>
          <w:rFonts w:ascii="Times New Roman" w:eastAsia="Times New Roman" w:hAnsi="Times New Roman"/>
          <w:color w:val="auto"/>
        </w:rPr>
        <w:t>«</w:t>
      </w:r>
      <w:r w:rsidR="007A1FCF" w:rsidRPr="007A1FCF">
        <w:rPr>
          <w:rFonts w:ascii="Times New Roman" w:eastAsia="Times New Roman" w:hAnsi="Times New Roman"/>
          <w:color w:val="auto"/>
        </w:rPr>
        <w:t>Об утверждении форм, Правил и сроков представления сведений 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кастодианами,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страховых (перестраховочных) организаций-нерезидентов Республики Казахстан, страховыми брокерами, а также коллекторскими агентствами</w:t>
      </w:r>
      <w:r w:rsidR="00624159" w:rsidRPr="00624159">
        <w:rPr>
          <w:rFonts w:ascii="Times New Roman" w:eastAsia="Times New Roman" w:hAnsi="Times New Roman"/>
          <w:color w:val="auto"/>
        </w:rPr>
        <w:t>»</w:t>
      </w:r>
      <w:r w:rsidR="00574470">
        <w:rPr>
          <w:rFonts w:ascii="Times New Roman" w:eastAsia="Times New Roman" w:hAnsi="Times New Roman"/>
          <w:b w:val="0"/>
          <w:color w:val="auto"/>
          <w:lang w:val="kk-KZ"/>
        </w:rPr>
        <w:br/>
      </w:r>
      <w:r w:rsidRPr="008873BD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951572" w:rsidRPr="00951572" w:rsidRDefault="00951572" w:rsidP="00E969F7">
      <w:pPr>
        <w:tabs>
          <w:tab w:val="left" w:pos="3969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31B27" w:rsidRDefault="000C0F8F" w:rsidP="009F5A47">
      <w:pPr>
        <w:spacing w:after="0" w:line="240" w:lineRule="auto"/>
        <w:ind w:firstLine="708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</w:t>
      </w:r>
    </w:p>
    <w:p w:rsidR="00932213" w:rsidRDefault="002C4F50" w:rsidP="00DB21D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624159">
        <w:rPr>
          <w:rFonts w:ascii="Times New Roman" w:hAnsi="Times New Roman" w:cs="Times New Roman"/>
          <w:sz w:val="28"/>
          <w:szCs w:val="28"/>
          <w:lang w:val="kk-KZ"/>
        </w:rPr>
        <w:t xml:space="preserve">Проект разработан </w:t>
      </w:r>
      <w:r w:rsidR="00DB21DD" w:rsidRPr="00DB21DD">
        <w:rPr>
          <w:rFonts w:ascii="Times New Roman" w:hAnsi="Times New Roman" w:cs="Times New Roman"/>
          <w:sz w:val="28"/>
          <w:szCs w:val="28"/>
          <w:lang w:val="kk-KZ"/>
        </w:rPr>
        <w:t>в соответствии с</w:t>
      </w:r>
      <w:r w:rsidR="00DB21DD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DB21DD" w:rsidRPr="00DB21D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87C30" w:rsidRPr="00F87C30">
        <w:rPr>
          <w:rFonts w:ascii="Times New Roman" w:hAnsi="Times New Roman" w:cs="Times New Roman"/>
          <w:sz w:val="28"/>
          <w:szCs w:val="28"/>
        </w:rPr>
        <w:t>статьей 54</w:t>
      </w:r>
      <w:r w:rsidR="00F87C30" w:rsidRPr="00F87C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87C30" w:rsidRPr="00F87C30">
        <w:rPr>
          <w:rFonts w:ascii="Times New Roman" w:hAnsi="Times New Roman" w:cs="Times New Roman"/>
          <w:sz w:val="28"/>
          <w:szCs w:val="28"/>
        </w:rPr>
        <w:t>и абзацем вторым подпункта 2) и</w:t>
      </w:r>
      <w:r w:rsidR="00F87C30">
        <w:rPr>
          <w:rFonts w:ascii="Times New Roman" w:hAnsi="Times New Roman" w:cs="Times New Roman"/>
          <w:sz w:val="28"/>
          <w:szCs w:val="28"/>
        </w:rPr>
        <w:t xml:space="preserve"> </w:t>
      </w:r>
      <w:r w:rsidR="00F87C30" w:rsidRPr="00F87C30">
        <w:rPr>
          <w:rFonts w:ascii="Times New Roman" w:hAnsi="Times New Roman" w:cs="Times New Roman"/>
          <w:sz w:val="28"/>
          <w:szCs w:val="28"/>
          <w:lang w:val="kk-KZ"/>
        </w:rPr>
        <w:t>под</w:t>
      </w:r>
      <w:r w:rsidR="00F87C30" w:rsidRPr="00F87C30">
        <w:rPr>
          <w:rFonts w:ascii="Times New Roman" w:hAnsi="Times New Roman" w:cs="Times New Roman"/>
          <w:sz w:val="28"/>
          <w:szCs w:val="28"/>
        </w:rPr>
        <w:t>пунктом</w:t>
      </w:r>
      <w:r w:rsidR="00F87C30" w:rsidRPr="00F87C30">
        <w:rPr>
          <w:rFonts w:ascii="Times New Roman" w:hAnsi="Times New Roman" w:cs="Times New Roman"/>
          <w:sz w:val="28"/>
          <w:szCs w:val="28"/>
          <w:lang w:val="kk-KZ"/>
        </w:rPr>
        <w:t xml:space="preserve"> 20) пункта 2</w:t>
      </w:r>
      <w:r w:rsidR="00F87C30" w:rsidRPr="00F87C30">
        <w:rPr>
          <w:rFonts w:ascii="Times New Roman" w:hAnsi="Times New Roman" w:cs="Times New Roman"/>
          <w:sz w:val="28"/>
          <w:szCs w:val="28"/>
        </w:rPr>
        <w:t xml:space="preserve"> статьи 55 Налогового кодекса Республики Казахстан</w:t>
      </w:r>
      <w:r w:rsidR="00ED1B55">
        <w:rPr>
          <w:rFonts w:ascii="Times New Roman" w:hAnsi="Times New Roman" w:cs="Times New Roman"/>
          <w:sz w:val="28"/>
          <w:szCs w:val="28"/>
        </w:rPr>
        <w:t xml:space="preserve"> и</w:t>
      </w:r>
      <w:bookmarkStart w:id="0" w:name="_GoBack"/>
      <w:bookmarkEnd w:id="0"/>
      <w:r w:rsidR="00F87C30">
        <w:rPr>
          <w:rFonts w:ascii="Times New Roman" w:hAnsi="Times New Roman" w:cs="Times New Roman"/>
          <w:sz w:val="28"/>
          <w:szCs w:val="28"/>
        </w:rPr>
        <w:t xml:space="preserve"> </w:t>
      </w:r>
      <w:r w:rsidR="00F87C30" w:rsidRPr="00F87C30">
        <w:rPr>
          <w:rFonts w:ascii="Times New Roman" w:hAnsi="Times New Roman" w:cs="Times New Roman"/>
          <w:sz w:val="28"/>
          <w:szCs w:val="28"/>
        </w:rPr>
        <w:t>подпунктом 2) пункта 2 статьи 16 Закона Республики Казахстан «О государственной статистике»</w:t>
      </w:r>
      <w:r w:rsidRPr="0062415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2C4F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B21DD" w:rsidRDefault="00DB21DD" w:rsidP="00DB21D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Pr="0041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</w:t>
      </w:r>
      <w:r w:rsidRPr="00A2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правил и сроков представления в органы государственных доходов финансовыми и платежными оранизациями, коллекторскими агентсвами. </w:t>
      </w:r>
    </w:p>
    <w:p w:rsidR="00DB21DD" w:rsidRPr="00A25836" w:rsidRDefault="00DB21DD" w:rsidP="00DB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C62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1D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единых правил составления и представления финансовой отчетности по формам 019.00 и 026.00</w:t>
      </w:r>
      <w:r w:rsidR="00807D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807DB1" w:rsidRPr="00807DB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07DB1">
        <w:rPr>
          <w:rFonts w:ascii="Times New Roman" w:hAnsi="Times New Roman"/>
          <w:sz w:val="28"/>
          <w:szCs w:val="28"/>
          <w:lang w:val="kk-KZ"/>
        </w:rPr>
        <w:t xml:space="preserve">а также </w:t>
      </w:r>
      <w:r w:rsidR="00807DB1" w:rsidRPr="00E647C4">
        <w:rPr>
          <w:rFonts w:ascii="Times New Roman" w:hAnsi="Times New Roman"/>
          <w:sz w:val="28"/>
          <w:szCs w:val="28"/>
          <w:lang w:val="kk-KZ"/>
        </w:rPr>
        <w:t>форм</w:t>
      </w:r>
      <w:r w:rsidR="00CB6BB4">
        <w:rPr>
          <w:rFonts w:ascii="Times New Roman" w:hAnsi="Times New Roman"/>
          <w:sz w:val="28"/>
          <w:szCs w:val="28"/>
          <w:lang w:val="kk-KZ"/>
        </w:rPr>
        <w:t>ы</w:t>
      </w:r>
      <w:r w:rsidR="00807DB1" w:rsidRPr="00E647C4">
        <w:rPr>
          <w:rFonts w:ascii="Times New Roman" w:hAnsi="Times New Roman"/>
          <w:sz w:val="28"/>
          <w:szCs w:val="28"/>
          <w:lang w:val="kk-KZ"/>
        </w:rPr>
        <w:t xml:space="preserve"> сведений, представляемых коллекторскими агентствами</w:t>
      </w:r>
      <w:r w:rsidRPr="00DB21D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Введение данных правил направлено на повышение достоверности, полноты и сопоставимости финансовой информации, представляемой финансовыми организациями, а также на исполнение международных обязательств Республики Казахстан путем предоставления информации в рамках CRS и FATCA в компетентные органы других государств.</w:t>
      </w:r>
    </w:p>
    <w:p w:rsidR="009F5A47" w:rsidRPr="009F5A47" w:rsidRDefault="00DB21DD" w:rsidP="00DB21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Ожидаемым результатом</w:t>
      </w: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</w:t>
      </w:r>
      <w:r w:rsidRPr="00C62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1D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обеспечение надлежащее и своевременное формирование финансовой отчетности по формам 019.00 и 026.00, улучшение ее качества и достоверности, расширение доступа к информации о резидентах Республики Казахстан за рубежом, укрепление прозрачности финансового и банковского сектора, а также рост налоговых поступлений за счет выявления незадекларированных доходов.</w:t>
      </w:r>
    </w:p>
    <w:sectPr w:rsidR="009F5A47" w:rsidRPr="009F5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2C5" w:rsidRDefault="004502C5" w:rsidP="00633B64">
      <w:pPr>
        <w:spacing w:after="0" w:line="240" w:lineRule="auto"/>
      </w:pPr>
      <w:r>
        <w:separator/>
      </w:r>
    </w:p>
  </w:endnote>
  <w:endnote w:type="continuationSeparator" w:id="0">
    <w:p w:rsidR="004502C5" w:rsidRDefault="004502C5" w:rsidP="00633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2C5" w:rsidRDefault="004502C5" w:rsidP="00633B64">
      <w:pPr>
        <w:spacing w:after="0" w:line="240" w:lineRule="auto"/>
      </w:pPr>
      <w:r>
        <w:separator/>
      </w:r>
    </w:p>
  </w:footnote>
  <w:footnote w:type="continuationSeparator" w:id="0">
    <w:p w:rsidR="004502C5" w:rsidRDefault="004502C5" w:rsidP="00633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36D08"/>
    <w:rsid w:val="000414D6"/>
    <w:rsid w:val="000A77C1"/>
    <w:rsid w:val="000C0F8F"/>
    <w:rsid w:val="000C6578"/>
    <w:rsid w:val="000D46D5"/>
    <w:rsid w:val="001112EF"/>
    <w:rsid w:val="001624F9"/>
    <w:rsid w:val="00171E60"/>
    <w:rsid w:val="00175BCA"/>
    <w:rsid w:val="0027420B"/>
    <w:rsid w:val="00296CD0"/>
    <w:rsid w:val="002C4F50"/>
    <w:rsid w:val="002C56F4"/>
    <w:rsid w:val="00330DAF"/>
    <w:rsid w:val="0034514B"/>
    <w:rsid w:val="003762F7"/>
    <w:rsid w:val="0041186B"/>
    <w:rsid w:val="00441C57"/>
    <w:rsid w:val="00443CE9"/>
    <w:rsid w:val="004502C5"/>
    <w:rsid w:val="00451FD4"/>
    <w:rsid w:val="004B0B6E"/>
    <w:rsid w:val="004E5B3F"/>
    <w:rsid w:val="004F3D2C"/>
    <w:rsid w:val="005328A6"/>
    <w:rsid w:val="00564C36"/>
    <w:rsid w:val="00574470"/>
    <w:rsid w:val="00607383"/>
    <w:rsid w:val="00624159"/>
    <w:rsid w:val="00633B64"/>
    <w:rsid w:val="00650A22"/>
    <w:rsid w:val="00656243"/>
    <w:rsid w:val="00665FC5"/>
    <w:rsid w:val="0068703E"/>
    <w:rsid w:val="006E64DB"/>
    <w:rsid w:val="006F0A7F"/>
    <w:rsid w:val="006F239F"/>
    <w:rsid w:val="00713675"/>
    <w:rsid w:val="00727421"/>
    <w:rsid w:val="0073275B"/>
    <w:rsid w:val="00744C93"/>
    <w:rsid w:val="007608C0"/>
    <w:rsid w:val="00770C3D"/>
    <w:rsid w:val="00794AB5"/>
    <w:rsid w:val="007A1FCF"/>
    <w:rsid w:val="007A2BF4"/>
    <w:rsid w:val="00807DB1"/>
    <w:rsid w:val="00854725"/>
    <w:rsid w:val="008873BD"/>
    <w:rsid w:val="008A356B"/>
    <w:rsid w:val="008D62B3"/>
    <w:rsid w:val="008E07E9"/>
    <w:rsid w:val="00904012"/>
    <w:rsid w:val="00932213"/>
    <w:rsid w:val="00934EB7"/>
    <w:rsid w:val="00940A24"/>
    <w:rsid w:val="00947A4C"/>
    <w:rsid w:val="00951572"/>
    <w:rsid w:val="009812AF"/>
    <w:rsid w:val="0099149B"/>
    <w:rsid w:val="009E348B"/>
    <w:rsid w:val="009F5A47"/>
    <w:rsid w:val="00A25836"/>
    <w:rsid w:val="00A26172"/>
    <w:rsid w:val="00A4037D"/>
    <w:rsid w:val="00A42430"/>
    <w:rsid w:val="00A66F07"/>
    <w:rsid w:val="00A87B1B"/>
    <w:rsid w:val="00AD1F3F"/>
    <w:rsid w:val="00B02CBA"/>
    <w:rsid w:val="00B10473"/>
    <w:rsid w:val="00B15F13"/>
    <w:rsid w:val="00B1715D"/>
    <w:rsid w:val="00B70394"/>
    <w:rsid w:val="00BD4757"/>
    <w:rsid w:val="00BF1FB7"/>
    <w:rsid w:val="00C10138"/>
    <w:rsid w:val="00C51701"/>
    <w:rsid w:val="00C60342"/>
    <w:rsid w:val="00C64ECA"/>
    <w:rsid w:val="00C707CD"/>
    <w:rsid w:val="00CA3974"/>
    <w:rsid w:val="00CB03D0"/>
    <w:rsid w:val="00CB0E52"/>
    <w:rsid w:val="00CB1CEB"/>
    <w:rsid w:val="00CB6BB4"/>
    <w:rsid w:val="00D0162F"/>
    <w:rsid w:val="00D0532C"/>
    <w:rsid w:val="00D25013"/>
    <w:rsid w:val="00D545ED"/>
    <w:rsid w:val="00D75D25"/>
    <w:rsid w:val="00D9372B"/>
    <w:rsid w:val="00DA271D"/>
    <w:rsid w:val="00DB21DD"/>
    <w:rsid w:val="00DC6AE0"/>
    <w:rsid w:val="00DE7C88"/>
    <w:rsid w:val="00DF70C9"/>
    <w:rsid w:val="00E13D23"/>
    <w:rsid w:val="00E24202"/>
    <w:rsid w:val="00E31B27"/>
    <w:rsid w:val="00E57908"/>
    <w:rsid w:val="00E969F7"/>
    <w:rsid w:val="00ED0580"/>
    <w:rsid w:val="00ED1B55"/>
    <w:rsid w:val="00ED3E49"/>
    <w:rsid w:val="00EE7388"/>
    <w:rsid w:val="00EF2D12"/>
    <w:rsid w:val="00F36D26"/>
    <w:rsid w:val="00F45317"/>
    <w:rsid w:val="00F457A2"/>
    <w:rsid w:val="00F46C66"/>
    <w:rsid w:val="00F7339C"/>
    <w:rsid w:val="00F8259B"/>
    <w:rsid w:val="00F85382"/>
    <w:rsid w:val="00F87C30"/>
    <w:rsid w:val="00FE7F00"/>
    <w:rsid w:val="00FF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838D"/>
  <w15:docId w15:val="{B8BAA52B-7276-4D49-AEF4-EF71D310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703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3B64"/>
  </w:style>
  <w:style w:type="paragraph" w:styleId="a7">
    <w:name w:val="footer"/>
    <w:basedOn w:val="a"/>
    <w:link w:val="a8"/>
    <w:uiPriority w:val="99"/>
    <w:unhideWhenUsed/>
    <w:rsid w:val="00633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3B64"/>
  </w:style>
  <w:style w:type="character" w:styleId="a9">
    <w:name w:val="Hyperlink"/>
    <w:basedOn w:val="a0"/>
    <w:uiPriority w:val="99"/>
    <w:unhideWhenUsed/>
    <w:rsid w:val="00E31B27"/>
    <w:rPr>
      <w:rFonts w:ascii="Times New Roman" w:hAnsi="Times New Roman" w:cs="Times New Roman" w:hint="default"/>
      <w:b/>
      <w:bCs/>
      <w:i w:val="0"/>
      <w:iCs w:val="0"/>
      <w:color w:val="000080"/>
      <w:sz w:val="22"/>
      <w:szCs w:val="22"/>
      <w:u w:val="single"/>
    </w:rPr>
  </w:style>
  <w:style w:type="paragraph" w:styleId="aa">
    <w:name w:val="annotation text"/>
    <w:basedOn w:val="a"/>
    <w:link w:val="ab"/>
    <w:uiPriority w:val="99"/>
    <w:unhideWhenUsed/>
    <w:rsid w:val="00E31B27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E31B27"/>
    <w:rPr>
      <w:rFonts w:eastAsiaTheme="minorEastAsia"/>
      <w:sz w:val="20"/>
      <w:szCs w:val="20"/>
      <w:lang w:eastAsia="ru-RU"/>
    </w:rPr>
  </w:style>
  <w:style w:type="paragraph" w:styleId="ac">
    <w:name w:val="No Spacing"/>
    <w:uiPriority w:val="1"/>
    <w:qFormat/>
    <w:rsid w:val="00E31B27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2">
    <w:name w:val="Body Text 2"/>
    <w:basedOn w:val="a"/>
    <w:link w:val="20"/>
    <w:uiPriority w:val="99"/>
    <w:unhideWhenUsed/>
    <w:rsid w:val="000414D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0414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Алтаева Наргиз Фархатқызы</cp:lastModifiedBy>
  <cp:revision>29</cp:revision>
  <cp:lastPrinted>2025-07-31T06:11:00Z</cp:lastPrinted>
  <dcterms:created xsi:type="dcterms:W3CDTF">2025-07-22T10:52:00Z</dcterms:created>
  <dcterms:modified xsi:type="dcterms:W3CDTF">2025-10-08T06:35:00Z</dcterms:modified>
</cp:coreProperties>
</file>